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line="360" w:lineRule="auto"/>
        <w:ind w:left="0" w:leftChars="0" w:firstLine="0" w:firstLineChars="0"/>
        <w:jc w:val="center"/>
        <w:outlineLvl w:val="0"/>
        <w:rPr>
          <w:rFonts w:hint="default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雅安市人民医院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120周年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院庆氛围营造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项目需求</w:t>
      </w:r>
    </w:p>
    <w:p>
      <w:pPr>
        <w:pStyle w:val="2"/>
        <w:bidi w:val="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一、项目介绍</w:t>
      </w:r>
    </w:p>
    <w:p>
      <w:pPr>
        <w:pStyle w:val="2"/>
        <w:bidi w:val="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以建院</w:t>
      </w:r>
      <w:r>
        <w:rPr>
          <w:rFonts w:hint="eastAsia"/>
          <w:sz w:val="32"/>
          <w:szCs w:val="32"/>
          <w:lang w:val="en-US" w:eastAsia="zh-CN"/>
        </w:rPr>
        <w:t>120</w:t>
      </w:r>
      <w:r>
        <w:rPr>
          <w:sz w:val="32"/>
          <w:szCs w:val="32"/>
        </w:rPr>
        <w:t>周年为主题，</w:t>
      </w:r>
      <w:r>
        <w:rPr>
          <w:rFonts w:hint="eastAsia"/>
          <w:sz w:val="32"/>
          <w:szCs w:val="32"/>
          <w:lang w:eastAsia="zh-CN"/>
        </w:rPr>
        <w:t>展示医院悠久的历史和“百年仁德”的文化传承，</w:t>
      </w:r>
      <w:r>
        <w:rPr>
          <w:rFonts w:hint="eastAsia"/>
          <w:sz w:val="32"/>
          <w:szCs w:val="32"/>
          <w:lang w:val="en-US" w:eastAsia="zh-CN"/>
        </w:rPr>
        <w:t>进行120周年LOGO和主视觉设计，</w:t>
      </w:r>
      <w:r>
        <w:rPr>
          <w:sz w:val="32"/>
          <w:szCs w:val="32"/>
        </w:rPr>
        <w:t>在</w:t>
      </w:r>
      <w:r>
        <w:rPr>
          <w:rFonts w:hint="eastAsia"/>
          <w:sz w:val="32"/>
          <w:szCs w:val="32"/>
          <w:lang w:val="en-US" w:eastAsia="zh-CN"/>
        </w:rPr>
        <w:t>行政楼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门诊楼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住院楼、院区户外</w:t>
      </w:r>
      <w:r>
        <w:rPr>
          <w:sz w:val="32"/>
          <w:szCs w:val="32"/>
        </w:rPr>
        <w:t>等</w:t>
      </w:r>
      <w:r>
        <w:rPr>
          <w:rFonts w:hint="eastAsia"/>
          <w:sz w:val="32"/>
          <w:szCs w:val="32"/>
          <w:lang w:val="en-US" w:eastAsia="zh-CN"/>
        </w:rPr>
        <w:t>场</w:t>
      </w:r>
      <w:r>
        <w:rPr>
          <w:sz w:val="32"/>
          <w:szCs w:val="32"/>
        </w:rPr>
        <w:t>地设置用于氛围营造、环境布置的</w:t>
      </w:r>
      <w:r>
        <w:rPr>
          <w:rFonts w:hint="eastAsia"/>
          <w:sz w:val="32"/>
          <w:szCs w:val="32"/>
          <w:lang w:val="en-US" w:eastAsia="zh-CN"/>
        </w:rPr>
        <w:t>文化景观、</w:t>
      </w:r>
      <w:r>
        <w:rPr>
          <w:sz w:val="32"/>
          <w:szCs w:val="32"/>
        </w:rPr>
        <w:t>空飘、</w:t>
      </w:r>
      <w:r>
        <w:rPr>
          <w:rFonts w:hint="eastAsia"/>
          <w:sz w:val="32"/>
          <w:szCs w:val="32"/>
          <w:lang w:val="en-US" w:eastAsia="zh-CN"/>
        </w:rPr>
        <w:t>展板</w:t>
      </w:r>
      <w:r>
        <w:rPr>
          <w:sz w:val="32"/>
          <w:szCs w:val="32"/>
        </w:rPr>
        <w:t>等</w:t>
      </w:r>
      <w:r>
        <w:rPr>
          <w:rFonts w:hint="eastAsia"/>
          <w:sz w:val="32"/>
          <w:szCs w:val="32"/>
          <w:lang w:eastAsia="zh-CN"/>
        </w:rPr>
        <w:t>，为</w:t>
      </w:r>
      <w:r>
        <w:rPr>
          <w:rFonts w:hint="eastAsia"/>
          <w:sz w:val="32"/>
          <w:szCs w:val="32"/>
          <w:lang w:val="en-US" w:eastAsia="zh-CN"/>
        </w:rPr>
        <w:t>120周年院庆营造浓厚的氛围</w:t>
      </w:r>
      <w:r>
        <w:rPr>
          <w:sz w:val="32"/>
          <w:szCs w:val="32"/>
        </w:rPr>
        <w:t>。</w:t>
      </w:r>
    </w:p>
    <w:p>
      <w:pPr>
        <w:pStyle w:val="2"/>
        <w:bidi w:val="0"/>
        <w:ind w:firstLine="480" w:firstLineChars="200"/>
      </w:pPr>
    </w:p>
    <w:p>
      <w:pPr>
        <w:pStyle w:val="2"/>
        <w:bidi w:val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二、项目具体要求及报价</w:t>
      </w:r>
    </w:p>
    <w:tbl>
      <w:tblPr>
        <w:tblStyle w:val="9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1781"/>
        <w:gridCol w:w="4227"/>
        <w:gridCol w:w="14"/>
        <w:gridCol w:w="656"/>
        <w:gridCol w:w="6"/>
        <w:gridCol w:w="662"/>
        <w:gridCol w:w="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雅安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人民医院120周年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氛围营造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项次</w:t>
            </w:r>
          </w:p>
        </w:tc>
        <w:tc>
          <w:tcPr>
            <w:tcW w:w="10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部分项工程名称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主材摘要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策划及内容制作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整体主题策划及内容策划编写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120周年LOGO设计+主视觉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行政楼前立体造型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铁龙骨+烤漆饰面+详细按施工图细节施工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门诊楼广场医患互动拍照造型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铁质框架+宝丽布+详细按施工图细节施工（包含吊车施工）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门诊楼广场奠基石造型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铁质/不锈钢+详细按施工图细节施工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门诊楼大厅阶梯画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高清喷绘布+详细按施工图细节施工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门诊大厅天井吊幅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车贴+高清画面饰面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电子显示屏kv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室外宣传栏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铝合金框、带玻璃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门诊大厅百年仁德墙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亚克力雕刻+烤漆饰面+详细按施工图细节施工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第一住院大楼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铁龙骨+烤漆饰面+详细按施工图细节施工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健康管理中心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铁龙骨+烤漆饰面+详细按施工图细节施工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医养中心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铁龙骨+烤漆饰面+详细按施工图细节施工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第二住院大楼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铁龙骨+烤漆饰面+详细按施工图细节施工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第三住院大楼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铁龙骨+烤漆饰面+详细按施工图细节施工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44" w:type="pct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户外路旗</w:t>
            </w: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pct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写真布制作+框架+施工</w:t>
            </w:r>
          </w:p>
        </w:tc>
        <w:tc>
          <w:tcPr>
            <w:tcW w:w="3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4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姚桥院区门诊楼</w:t>
            </w:r>
          </w:p>
        </w:tc>
        <w:tc>
          <w:tcPr>
            <w:tcW w:w="24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设计制作费</w:t>
            </w:r>
          </w:p>
        </w:tc>
        <w:tc>
          <w:tcPr>
            <w:tcW w:w="388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9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4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4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铁龙骨+烤漆饰面+详细按施工图细节施工</w:t>
            </w:r>
          </w:p>
        </w:tc>
        <w:tc>
          <w:tcPr>
            <w:tcW w:w="388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0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0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>
      <w:pPr>
        <w:spacing w:line="219" w:lineRule="auto"/>
        <w:rPr>
          <w:rFonts w:hint="eastAsia" w:ascii="宋体" w:hAnsi="宋体" w:eastAsia="宋体" w:cs="宋体"/>
          <w:i w:val="0"/>
          <w:iCs w:val="0"/>
          <w:snapToGrid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注：以上项目</w:t>
      </w:r>
      <w:r>
        <w:rPr>
          <w:rFonts w:hint="eastAsia" w:ascii="宋体" w:hAnsi="宋体" w:eastAsia="宋体" w:cs="宋体"/>
          <w:i w:val="0"/>
          <w:iCs w:val="0"/>
          <w:snapToGrid w:val="0"/>
          <w:color w:val="000000"/>
          <w:kern w:val="0"/>
          <w:sz w:val="24"/>
          <w:szCs w:val="24"/>
          <w:u w:val="none"/>
          <w:lang w:val="en-US" w:eastAsia="zh-CN" w:bidi="ar"/>
        </w:rPr>
        <w:t>包含设计、运输、木工、油漆工、美工、电工、搭建及撤展、全年维护等。</w:t>
      </w:r>
    </w:p>
    <w:p>
      <w:pPr>
        <w:spacing w:line="219" w:lineRule="auto"/>
        <w:rPr>
          <w:rFonts w:hint="eastAsia" w:ascii="宋体" w:hAnsi="宋体" w:eastAsia="宋体" w:cs="宋体"/>
          <w:i w:val="0"/>
          <w:iCs w:val="0"/>
          <w:snapToGrid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/>
    <w:p>
      <w:pPr>
        <w:pStyle w:val="6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三、其它需求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1、报价要求：需分别对</w:t>
      </w:r>
      <w:r>
        <w:rPr>
          <w:rFonts w:hint="eastAsia" w:eastAsia="宋体" w:cs="宋体"/>
          <w:b w:val="0"/>
          <w:bCs w:val="0"/>
          <w:sz w:val="24"/>
          <w:szCs w:val="24"/>
          <w:lang w:val="en-US" w:eastAsia="zh-CN"/>
        </w:rPr>
        <w:t>每个项目进行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报价。</w:t>
      </w:r>
    </w:p>
    <w:p>
      <w:pPr>
        <w:pStyle w:val="2"/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2、需提供至少3家地市级三甲或以上等级医院实际应用案例。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lNTRjNjgzMThiNjg4ZTA0NTNmYTU2YjhmZDk1YmMifQ=="/>
  </w:docVars>
  <w:rsids>
    <w:rsidRoot w:val="2A446AF2"/>
    <w:rsid w:val="01145951"/>
    <w:rsid w:val="21A12149"/>
    <w:rsid w:val="2A120153"/>
    <w:rsid w:val="2A446AF2"/>
    <w:rsid w:val="3330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5">
    <w:name w:val="heading 1"/>
    <w:basedOn w:val="1"/>
    <w:next w:val="1"/>
    <w:link w:val="1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7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cs="宋体"/>
      <w:b/>
      <w:bCs/>
      <w:kern w:val="0"/>
      <w:szCs w:val="27"/>
      <w:lang w:bidi="ar"/>
    </w:rPr>
  </w:style>
  <w:style w:type="paragraph" w:styleId="8">
    <w:name w:val="heading 4"/>
    <w:basedOn w:val="1"/>
    <w:next w:val="1"/>
    <w:autoRedefine/>
    <w:unhideWhenUsed/>
    <w:qFormat/>
    <w:uiPriority w:val="0"/>
    <w:pPr>
      <w:keepNext/>
      <w:keepLines/>
      <w:spacing w:before="160" w:beforeLines="0" w:beforeAutospacing="0" w:after="170" w:afterLines="0" w:afterAutospacing="0" w:line="372" w:lineRule="auto"/>
      <w:outlineLvl w:val="3"/>
    </w:pPr>
    <w:rPr>
      <w:rFonts w:ascii="Arial" w:hAnsi="Arial" w:eastAsiaTheme="majorEastAsia"/>
      <w:b/>
      <w:sz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before="120" w:after="120"/>
    </w:pPr>
    <w:rPr>
      <w:rFonts w:ascii="Arial" w:hAnsi="Arial" w:eastAsiaTheme="minorEastAsia"/>
      <w:sz w:val="24"/>
    </w:rPr>
  </w:style>
  <w:style w:type="paragraph" w:styleId="3">
    <w:name w:val="Body Text First Indent"/>
    <w:basedOn w:val="2"/>
    <w:next w:val="4"/>
    <w:autoRedefine/>
    <w:semiHidden/>
    <w:unhideWhenUsed/>
    <w:qFormat/>
    <w:uiPriority w:val="99"/>
    <w:pPr>
      <w:ind w:firstLine="420" w:firstLineChars="100"/>
    </w:pPr>
  </w:style>
  <w:style w:type="paragraph" w:styleId="4">
    <w:name w:val="toc 6"/>
    <w:basedOn w:val="1"/>
    <w:next w:val="1"/>
    <w:autoRedefine/>
    <w:unhideWhenUsed/>
    <w:qFormat/>
    <w:uiPriority w:val="39"/>
    <w:pPr>
      <w:ind w:left="1050"/>
      <w:jc w:val="left"/>
    </w:pPr>
    <w:rPr>
      <w:sz w:val="18"/>
      <w:szCs w:val="18"/>
    </w:rPr>
  </w:style>
  <w:style w:type="character" w:customStyle="1" w:styleId="11">
    <w:name w:val="标题 1 Char"/>
    <w:link w:val="5"/>
    <w:autoRedefine/>
    <w:qFormat/>
    <w:uiPriority w:val="0"/>
    <w:rPr>
      <w:b/>
      <w:kern w:val="44"/>
      <w:sz w:val="44"/>
    </w:rPr>
  </w:style>
  <w:style w:type="paragraph" w:customStyle="1" w:styleId="12">
    <w:name w:val="图表目录1"/>
    <w:basedOn w:val="1"/>
    <w:next w:val="1"/>
    <w:autoRedefine/>
    <w:qFormat/>
    <w:uiPriority w:val="0"/>
    <w:pPr>
      <w:ind w:left="200" w:leftChars="200" w:hanging="200" w:hangingChars="200"/>
    </w:pPr>
    <w:rPr>
      <w:rFonts w:ascii="Arial Unicode MS" w:hAnsi="Arial Unicode MS" w:eastAsia="Arial Unicode MS" w:cs="Arial Unicode MS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2024-03-12T07:09:00Z</dcterms:created>
  <dc:creator>冰天雪地</dc:creator>
  <cp:lastModifiedBy>苗</cp:lastModifiedBy>
  <dcterms:modified xsi:type="dcterms:W3CDTF">2024-03-12T09:54:16Z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CECD468C7845458DA2B7B295EF9A944D_11</vt:lpwstr>
  </property>
</Properties>
</file>